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0"/>
          <w:szCs w:val="60"/>
        </w:rPr>
      </w:pPr>
      <w:r>
        <w:rPr>
          <w:rFonts w:ascii="Impact" w:hAnsi="Impact"/>
          <w:sz w:val="60"/>
          <w:szCs w:val="60"/>
          <w:rtl w:val="0"/>
          <w:lang w:val="en-US"/>
        </w:rPr>
        <w:t>Day 12:20th November:</w:t>
      </w:r>
    </w:p>
    <w:p>
      <w:pPr>
        <w:pStyle w:val="Body"/>
        <w:jc w:val="center"/>
        <w:rPr>
          <w:b w:val="1"/>
          <w:bCs w:val="1"/>
          <w:sz w:val="62"/>
          <w:szCs w:val="62"/>
        </w:rPr>
      </w:pPr>
      <w:r>
        <w:rPr>
          <w:b w:val="1"/>
          <w:bCs w:val="1"/>
          <w:sz w:val="56"/>
          <w:szCs w:val="56"/>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56"/>
          <w:szCs w:val="56"/>
          <w:rtl w:val="0"/>
          <w:lang w:val="en-US"/>
        </w:rPr>
        <w:t>Final Negotiation</w:t>
      </w:r>
      <w:r>
        <w:rPr>
          <w:b w:val="1"/>
          <w:bCs w:val="1"/>
          <w:sz w:val="56"/>
          <w:szCs w:val="56"/>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027642"/>
                <wp:effectExtent l="0" t="0" r="0" b="0"/>
                <wp:wrapThrough wrapText="bothSides" distL="152400" distR="152400">
                  <wp:wrapPolygon edited="1">
                    <wp:start x="-103" y="-667"/>
                    <wp:lineTo x="0" y="-667"/>
                    <wp:lineTo x="21703" y="-667"/>
                    <wp:lineTo x="21703" y="22267"/>
                    <wp:lineTo x="-103" y="22267"/>
                    <wp:lineTo x="-103" y="-667"/>
                    <wp:lineTo x="0" y="-667"/>
                    <wp:lineTo x="-103" y="-667"/>
                  </wp:wrapPolygon>
                </wp:wrapThrough>
                <wp:docPr id="1073741828" name="officeArt object" descr="Consider : The last Judgement: Matthew 25:31ff…"/>
                <wp:cNvGraphicFramePr/>
                <a:graphic xmlns:a="http://schemas.openxmlformats.org/drawingml/2006/main">
                  <a:graphicData uri="http://schemas.microsoft.com/office/word/2010/wordprocessingShape">
                    <wps:wsp>
                      <wps:cNvSpPr txBox="1"/>
                      <wps:spPr>
                        <a:xfrm>
                          <a:off x="0" y="0"/>
                          <a:ext cx="6654339" cy="1027642"/>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rPr>
                                <w:sz w:val="28"/>
                                <w:szCs w:val="28"/>
                              </w:rPr>
                            </w:pPr>
                            <w:r>
                              <w:rPr>
                                <w:sz w:val="28"/>
                                <w:szCs w:val="28"/>
                                <w:rtl w:val="0"/>
                                <w:lang w:val="fr-FR"/>
                              </w:rPr>
                              <w:t>Consider :</w:t>
                            </w:r>
                            <w:r>
                              <w:rPr>
                                <w:sz w:val="28"/>
                                <w:szCs w:val="28"/>
                                <w:rtl w:val="0"/>
                                <w:lang w:val="en-US"/>
                              </w:rPr>
                              <w:t xml:space="preserve"> </w:t>
                            </w:r>
                            <w:r>
                              <w:rPr>
                                <w:b w:val="1"/>
                                <w:bCs w:val="1"/>
                                <w:sz w:val="28"/>
                                <w:szCs w:val="28"/>
                                <w:rtl w:val="0"/>
                                <w:lang w:val="en-US"/>
                              </w:rPr>
                              <w:t>The last Judgement</w:t>
                            </w:r>
                            <w:r>
                              <w:rPr>
                                <w:sz w:val="28"/>
                                <w:szCs w:val="28"/>
                                <w:rtl w:val="0"/>
                                <w:lang w:val="en-US"/>
                              </w:rPr>
                              <w:t>: Matthew 25:31ff</w:t>
                            </w:r>
                          </w:p>
                          <w:p>
                            <w:pPr>
                              <w:pStyle w:val="Body"/>
                            </w:pPr>
                            <w:r>
                              <w:rPr>
                                <w:b w:val="1"/>
                                <w:bCs w:val="1"/>
                                <w:sz w:val="28"/>
                                <w:szCs w:val="28"/>
                                <w:rtl w:val="0"/>
                              </w:rPr>
                              <w:t>T</w:t>
                            </w:r>
                            <w:r>
                              <w:rPr>
                                <w:sz w:val="28"/>
                                <w:szCs w:val="28"/>
                                <w:rtl w:val="0"/>
                                <w:lang w:val="en-US"/>
                              </w:rPr>
                              <w:t xml:space="preserve">he King will reply, </w:t>
                            </w:r>
                            <w:r>
                              <w:rPr>
                                <w:sz w:val="28"/>
                                <w:szCs w:val="28"/>
                                <w:rtl w:val="1"/>
                              </w:rPr>
                              <w:t>‘</w:t>
                            </w:r>
                            <w:r>
                              <w:rPr>
                                <w:sz w:val="28"/>
                                <w:szCs w:val="28"/>
                                <w:rtl w:val="0"/>
                                <w:lang w:val="en-US"/>
                              </w:rPr>
                              <w:t>Truly I tell you, whatever you did for one of the least of these brothers and sisters of mine, you did for me.</w:t>
                            </w:r>
                            <w:r>
                              <w:rPr>
                                <w:sz w:val="28"/>
                                <w:szCs w:val="28"/>
                                <w:rtl w:val="1"/>
                              </w:rPr>
                              <w:t>’</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80.9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rPr>
                          <w:sz w:val="28"/>
                          <w:szCs w:val="28"/>
                        </w:rPr>
                      </w:pPr>
                      <w:r>
                        <w:rPr>
                          <w:sz w:val="28"/>
                          <w:szCs w:val="28"/>
                          <w:rtl w:val="0"/>
                          <w:lang w:val="fr-FR"/>
                        </w:rPr>
                        <w:t>Consider :</w:t>
                      </w:r>
                      <w:r>
                        <w:rPr>
                          <w:sz w:val="28"/>
                          <w:szCs w:val="28"/>
                          <w:rtl w:val="0"/>
                          <w:lang w:val="en-US"/>
                        </w:rPr>
                        <w:t xml:space="preserve"> </w:t>
                      </w:r>
                      <w:r>
                        <w:rPr>
                          <w:b w:val="1"/>
                          <w:bCs w:val="1"/>
                          <w:sz w:val="28"/>
                          <w:szCs w:val="28"/>
                          <w:rtl w:val="0"/>
                          <w:lang w:val="en-US"/>
                        </w:rPr>
                        <w:t>The last Judgement</w:t>
                      </w:r>
                      <w:r>
                        <w:rPr>
                          <w:sz w:val="28"/>
                          <w:szCs w:val="28"/>
                          <w:rtl w:val="0"/>
                          <w:lang w:val="en-US"/>
                        </w:rPr>
                        <w:t>: Matthew 25:31ff</w:t>
                      </w:r>
                    </w:p>
                    <w:p>
                      <w:pPr>
                        <w:pStyle w:val="Body"/>
                      </w:pPr>
                      <w:r>
                        <w:rPr>
                          <w:b w:val="1"/>
                          <w:bCs w:val="1"/>
                          <w:sz w:val="28"/>
                          <w:szCs w:val="28"/>
                          <w:rtl w:val="0"/>
                        </w:rPr>
                        <w:t>T</w:t>
                      </w:r>
                      <w:r>
                        <w:rPr>
                          <w:sz w:val="28"/>
                          <w:szCs w:val="28"/>
                          <w:rtl w:val="0"/>
                          <w:lang w:val="en-US"/>
                        </w:rPr>
                        <w:t xml:space="preserve">he King will reply, </w:t>
                      </w:r>
                      <w:r>
                        <w:rPr>
                          <w:sz w:val="28"/>
                          <w:szCs w:val="28"/>
                          <w:rtl w:val="1"/>
                        </w:rPr>
                        <w:t>‘</w:t>
                      </w:r>
                      <w:r>
                        <w:rPr>
                          <w:sz w:val="28"/>
                          <w:szCs w:val="28"/>
                          <w:rtl w:val="0"/>
                          <w:lang w:val="en-US"/>
                        </w:rPr>
                        <w:t>Truly I tell you, whatever you did for one of the least of these brothers and sisters of mine, you did for me.</w:t>
                      </w:r>
                      <w:r>
                        <w:rPr>
                          <w:sz w:val="28"/>
                          <w:szCs w:val="28"/>
                          <w:rtl w:val="1"/>
                        </w:rPr>
                        <w:t>’</w:t>
                      </w:r>
                    </w:p>
                  </w:txbxContent>
                </v:textbox>
                <w10:wrap type="through" side="bothSides" anchorx="margin"/>
              </v:shape>
            </w:pict>
          </mc:Fallback>
        </mc:AlternateContent>
      </w:r>
    </w:p>
    <w:p>
      <w:pPr>
        <w:pStyle w:val="Body"/>
        <w:jc w:val="both"/>
        <w:rPr>
          <w:b w:val="1"/>
          <w:bCs w:val="1"/>
          <w:outline w:val="0"/>
          <w:color w:val="017000"/>
          <w:sz w:val="32"/>
          <w:szCs w:val="32"/>
          <w14:textFill>
            <w14:solidFill>
              <w14:srgbClr w14:val="017100"/>
            </w14:solidFill>
          </w14:textFill>
        </w:rPr>
      </w:pPr>
      <w:r>
        <w:rPr>
          <w:b w:val="1"/>
          <w:bCs w:val="1"/>
          <w:outline w:val="0"/>
          <w:color w:val="017000"/>
          <w:sz w:val="30"/>
          <w:szCs w:val="30"/>
          <w:rtl w:val="0"/>
          <w:lang w:val="en-US"/>
          <w14:textFill>
            <w14:solidFill>
              <w14:srgbClr w14:val="017100"/>
            </w14:solidFill>
          </w14:textFill>
        </w:rPr>
        <w:t>The final day of COP is when the value of this great circus becomes apparent: delegations board their planes to return home; others hold on to the bitter end to ensure progress or the lack of it. Prayer is in order, both to support the ambition of nations, and to support our own  hope and determination to make the most of what does come out of this unique, frustrating, and yet vital gathering of peoples. Accordingly, we conclude with words from the Glasgow Multi-Faith Declaration for COP (26)</w:t>
      </w:r>
    </w:p>
    <w:p>
      <w:pPr>
        <w:pStyle w:val="Body"/>
        <w:jc w:val="both"/>
        <w:rPr>
          <w:outline w:val="0"/>
          <w:color w:val="017000"/>
          <w:sz w:val="26"/>
          <w:szCs w:val="26"/>
          <w14:textFill>
            <w14:solidFill>
              <w14:srgbClr w14:val="017100"/>
            </w14:solidFill>
          </w14:textFill>
        </w:rPr>
      </w:pPr>
    </w:p>
    <w:p>
      <w:pPr>
        <w:pStyle w:val="Body"/>
        <w:jc w:val="left"/>
        <w:rPr>
          <w:b w:val="1"/>
          <w:bCs w:val="1"/>
          <w:sz w:val="34"/>
          <w:szCs w:val="34"/>
        </w:rPr>
      </w:pPr>
      <w:r>
        <w:rPr>
          <w:b w:val="1"/>
          <w:bCs w:val="1"/>
          <w:sz w:val="30"/>
          <w:szCs w:val="30"/>
          <w:rtl w:val="0"/>
          <w:lang w:val="en-US"/>
        </w:rPr>
        <w:t>[</w:t>
      </w:r>
      <w:r>
        <w:rPr>
          <w:b w:val="1"/>
          <w:bCs w:val="1"/>
          <w:sz w:val="34"/>
          <w:szCs w:val="34"/>
          <w:rtl w:val="0"/>
          <w:lang w:val="en-US"/>
        </w:rPr>
        <w:t>Dear God, we lift our hearts to you, mindful that</w:t>
      </w:r>
      <w:r>
        <w:rPr>
          <w:b w:val="1"/>
          <w:bCs w:val="1"/>
          <w:sz w:val="34"/>
          <w:szCs w:val="34"/>
          <w:rtl w:val="0"/>
          <w:lang w:val="en-US"/>
        </w:rPr>
        <w:t>…</w:t>
      </w:r>
      <w:r>
        <w:rPr>
          <w:b w:val="1"/>
          <w:bCs w:val="1"/>
          <w:sz w:val="34"/>
          <w:szCs w:val="34"/>
          <w:rtl w:val="0"/>
          <w:lang w:val="en-US"/>
        </w:rPr>
        <w:t>.]</w:t>
      </w:r>
    </w:p>
    <w:p>
      <w:pPr>
        <w:pStyle w:val="Body"/>
        <w:jc w:val="left"/>
      </w:pPr>
      <w:r>
        <w:rPr>
          <w:b w:val="1"/>
          <w:bCs w:val="1"/>
          <w:sz w:val="34"/>
          <w:szCs w:val="34"/>
          <w:rtl w:val="0"/>
          <w:lang w:val="en-US"/>
        </w:rPr>
        <w:t>…</w:t>
      </w:r>
      <w:r>
        <w:rPr>
          <w:b w:val="1"/>
          <w:bCs w:val="1"/>
          <w:sz w:val="34"/>
          <w:szCs w:val="34"/>
          <w:rtl w:val="0"/>
          <w:lang w:val="en-US"/>
        </w:rPr>
        <w:t>a</w:t>
      </w:r>
      <w:r>
        <w:rPr>
          <w:b w:val="1"/>
          <w:bCs w:val="1"/>
          <w:sz w:val="34"/>
          <w:szCs w:val="34"/>
          <w:rtl w:val="0"/>
          <w:lang w:val="en-US"/>
        </w:rPr>
        <w:t xml:space="preserve">cross our doctrinal and political differences, we know that we must change </w:t>
      </w:r>
      <w:r>
        <w:rPr>
          <w:b w:val="1"/>
          <w:bCs w:val="1"/>
          <w:i w:val="1"/>
          <w:iCs w:val="1"/>
          <w:sz w:val="34"/>
          <w:szCs w:val="34"/>
          <w:rtl w:val="0"/>
          <w:lang w:val="fr-FR"/>
        </w:rPr>
        <w:t>our</w:t>
      </w:r>
      <w:r>
        <w:rPr>
          <w:b w:val="1"/>
          <w:bCs w:val="1"/>
          <w:sz w:val="34"/>
          <w:szCs w:val="34"/>
          <w:rtl w:val="0"/>
          <w:lang w:val="en-US"/>
        </w:rPr>
        <w:t xml:space="preserve"> ways to ensure a</w:t>
      </w:r>
      <w:r>
        <w:rPr>
          <w:b w:val="1"/>
          <w:bCs w:val="1"/>
          <w:sz w:val="34"/>
          <w:szCs w:val="34"/>
          <w:rtl w:val="0"/>
          <w:lang w:val="en-US"/>
        </w:rPr>
        <w:t xml:space="preserve"> </w:t>
      </w:r>
      <w:r>
        <w:rPr>
          <w:b w:val="1"/>
          <w:bCs w:val="1"/>
          <w:sz w:val="34"/>
          <w:szCs w:val="34"/>
          <w:rtl w:val="0"/>
          <w:lang w:val="en-US"/>
        </w:rPr>
        <w:t>quality of life which all can share, and we need to provide hope for people of all ages, everywhere,</w:t>
      </w:r>
      <w:r>
        <w:rPr>
          <w:b w:val="1"/>
          <w:bCs w:val="1"/>
          <w:sz w:val="34"/>
          <w:szCs w:val="34"/>
          <w:rtl w:val="0"/>
          <w:lang w:val="en-US"/>
        </w:rPr>
        <w:t xml:space="preserve"> </w:t>
      </w:r>
      <w:r>
        <w:rPr>
          <w:b w:val="1"/>
          <w:bCs w:val="1"/>
          <w:sz w:val="34"/>
          <w:szCs w:val="34"/>
          <w:rtl w:val="0"/>
          <w:lang w:val="en-US"/>
        </w:rPr>
        <w:t>including future generations.</w:t>
      </w:r>
      <w:r>
        <w:rPr>
          <w:b w:val="1"/>
          <w:bCs w:val="1"/>
          <w:sz w:val="34"/>
          <w:szCs w:val="34"/>
          <w:rtl w:val="0"/>
          <w:lang w:val="en-US"/>
        </w:rPr>
        <w:t xml:space="preserve">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